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12A6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default" w:hAnsi="宋体"/>
          <w:lang w:val="en-US"/>
        </w:rPr>
      </w:pPr>
      <w:r>
        <w:rPr>
          <w:rFonts w:hint="eastAsia" w:ascii="方正黑体_GBK" w:hAnsi="方正黑体_GBK" w:eastAsia="方正黑体_GBK" w:cs="方正黑体_GBK"/>
          <w:snapToGrid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napToGrid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C80C2DF">
      <w:pPr>
        <w:pStyle w:val="9"/>
        <w:jc w:val="center"/>
        <w:rPr>
          <w:rFonts w:hint="eastAsia" w:hAnsi="宋体"/>
          <w:sz w:val="36"/>
          <w:szCs w:val="36"/>
        </w:rPr>
      </w:pPr>
      <w:r>
        <w:rPr>
          <w:rFonts w:hint="eastAsia" w:hAnsi="宋体"/>
          <w:sz w:val="36"/>
          <w:szCs w:val="36"/>
        </w:rPr>
        <w:t>关于推选</w:t>
      </w:r>
      <w:r>
        <w:rPr>
          <w:rFonts w:hint="eastAsia" w:hAnsi="宋体"/>
          <w:sz w:val="36"/>
          <w:szCs w:val="36"/>
          <w:lang w:val="en-US" w:eastAsia="zh-CN"/>
        </w:rPr>
        <w:t>安徽省AI大模型创新</w:t>
      </w:r>
      <w:r>
        <w:rPr>
          <w:rFonts w:hint="eastAsia" w:hAnsi="宋体"/>
          <w:sz w:val="36"/>
          <w:szCs w:val="36"/>
        </w:rPr>
        <w:t>应用竞赛</w:t>
      </w:r>
    </w:p>
    <w:p w14:paraId="02C0B2B7">
      <w:pPr>
        <w:pStyle w:val="9"/>
        <w:jc w:val="center"/>
        <w:rPr>
          <w:rFonts w:hAnsi="宋体"/>
          <w:sz w:val="36"/>
          <w:szCs w:val="36"/>
        </w:rPr>
      </w:pPr>
      <w:r>
        <w:rPr>
          <w:rFonts w:hint="eastAsia" w:hAnsi="宋体"/>
          <w:sz w:val="36"/>
          <w:szCs w:val="36"/>
        </w:rPr>
        <w:t>校级负责人的通知</w:t>
      </w:r>
    </w:p>
    <w:p w14:paraId="3594D7D2">
      <w:pPr>
        <w:pStyle w:val="9"/>
        <w:spacing w:line="360" w:lineRule="auto"/>
        <w:jc w:val="both"/>
        <w:rPr>
          <w:rFonts w:hAnsi="宋体"/>
        </w:rPr>
      </w:pPr>
      <w:r>
        <w:rPr>
          <w:rFonts w:hint="eastAsia" w:hAnsi="宋体"/>
        </w:rPr>
        <w:t>各有关高校：</w:t>
      </w:r>
      <w:r>
        <w:rPr>
          <w:rFonts w:hAnsi="宋体"/>
        </w:rPr>
        <w:t xml:space="preserve"> </w:t>
      </w:r>
    </w:p>
    <w:p w14:paraId="2A2855C1">
      <w:pPr>
        <w:pStyle w:val="9"/>
        <w:spacing w:line="360" w:lineRule="auto"/>
        <w:ind w:firstLine="480" w:firstLineChars="200"/>
        <w:jc w:val="both"/>
        <w:rPr>
          <w:rFonts w:hAnsi="宋体"/>
        </w:rPr>
      </w:pPr>
      <w:r>
        <w:rPr>
          <w:rFonts w:hint="eastAsia" w:hAnsi="宋体"/>
        </w:rPr>
        <w:t>按照《安徽省教育厅关于进一步规范大学生学科和技能竞赛管理的意见》（皖教秘高〔</w:t>
      </w:r>
      <w:r>
        <w:rPr>
          <w:rFonts w:hAnsi="宋体" w:cs="Times New Roman"/>
        </w:rPr>
        <w:t>202</w:t>
      </w:r>
      <w:r>
        <w:rPr>
          <w:rFonts w:hint="eastAsia" w:hAnsi="宋体" w:cs="Times New Roman"/>
          <w:lang w:val="en-US" w:eastAsia="zh-CN"/>
        </w:rPr>
        <w:t>6</w:t>
      </w:r>
      <w:r>
        <w:rPr>
          <w:rFonts w:hint="eastAsia" w:hAnsi="宋体"/>
        </w:rPr>
        <w:t>〕</w:t>
      </w:r>
      <w:r>
        <w:rPr>
          <w:rFonts w:hint="eastAsia" w:hAnsi="宋体"/>
          <w:lang w:val="en-US" w:eastAsia="zh-CN"/>
        </w:rPr>
        <w:t>2</w:t>
      </w:r>
      <w:r>
        <w:rPr>
          <w:rFonts w:hint="eastAsia" w:hAnsi="宋体"/>
        </w:rPr>
        <w:t>号</w:t>
      </w:r>
      <w:r>
        <w:rPr>
          <w:rFonts w:hint="eastAsia" w:hAnsi="宋体"/>
          <w:lang w:val="en-US" w:eastAsia="zh-CN"/>
        </w:rPr>
        <w:t>文件</w:t>
      </w:r>
      <w:r>
        <w:rPr>
          <w:rFonts w:hint="eastAsia" w:hAnsi="宋体"/>
        </w:rPr>
        <w:t>）要求，并参照其他竞赛，对安徽省</w:t>
      </w:r>
      <w:r>
        <w:rPr>
          <w:rFonts w:hint="eastAsia" w:hAnsi="宋体"/>
          <w:lang w:val="en-US" w:eastAsia="zh-CN"/>
        </w:rPr>
        <w:t>AI大模型创新应用竞赛</w:t>
      </w:r>
      <w:r>
        <w:rPr>
          <w:rFonts w:hint="eastAsia" w:hAnsi="宋体"/>
        </w:rPr>
        <w:t>，信息发布、竞赛报名、校赛管理、等工作进行</w:t>
      </w:r>
      <w:r>
        <w:rPr>
          <w:rFonts w:hint="eastAsia" w:hAnsi="宋体"/>
          <w:lang w:val="en-US" w:eastAsia="zh-CN"/>
        </w:rPr>
        <w:t>系统</w:t>
      </w:r>
      <w:r>
        <w:rPr>
          <w:rFonts w:hint="eastAsia" w:hAnsi="宋体"/>
        </w:rPr>
        <w:t>软件管理。</w:t>
      </w:r>
      <w:r>
        <w:rPr>
          <w:rFonts w:hAnsi="宋体"/>
        </w:rPr>
        <w:t xml:space="preserve"> </w:t>
      </w:r>
    </w:p>
    <w:p w14:paraId="686E9C03">
      <w:pPr>
        <w:pStyle w:val="9"/>
        <w:spacing w:line="360" w:lineRule="auto"/>
        <w:ind w:firstLine="480" w:firstLineChars="200"/>
        <w:jc w:val="both"/>
        <w:rPr>
          <w:rFonts w:hAnsi="宋体"/>
        </w:rPr>
      </w:pPr>
      <w:r>
        <w:rPr>
          <w:rFonts w:hint="eastAsia" w:hAnsi="宋体"/>
        </w:rPr>
        <w:t>各有关高校教务处和创新创业中心，请高度重视，推选一名对竞赛熟悉、责任心强，能够热心服务的</w:t>
      </w:r>
      <w:r>
        <w:rPr>
          <w:rFonts w:hint="eastAsia" w:hAnsi="宋体"/>
          <w:lang w:val="en-US" w:eastAsia="zh-CN"/>
        </w:rPr>
        <w:t>老师</w:t>
      </w:r>
      <w:r>
        <w:rPr>
          <w:rFonts w:hint="eastAsia" w:hAnsi="宋体"/>
        </w:rPr>
        <w:t>作为系统校级管理员，管理所在学校的</w:t>
      </w:r>
      <w:r>
        <w:rPr>
          <w:rFonts w:hint="eastAsia" w:hAnsi="宋体"/>
          <w:lang w:val="en-US" w:eastAsia="zh-CN"/>
        </w:rPr>
        <w:t>安徽省AI大模型创新</w:t>
      </w:r>
      <w:r>
        <w:rPr>
          <w:rFonts w:hint="eastAsia" w:hAnsi="宋体"/>
        </w:rPr>
        <w:t>应用竞赛的报名、校赛、省赛等工作。</w:t>
      </w:r>
      <w:r>
        <w:rPr>
          <w:rFonts w:hint="eastAsia" w:hAnsi="宋体"/>
          <w:b/>
        </w:rPr>
        <w:t>省赛组委会将通过校级负责人和学校对接安排赛项工作</w:t>
      </w:r>
      <w:r>
        <w:rPr>
          <w:rFonts w:hint="eastAsia" w:hAnsi="宋体"/>
        </w:rPr>
        <w:t>。</w:t>
      </w:r>
      <w:r>
        <w:rPr>
          <w:rFonts w:hAnsi="宋体"/>
        </w:rPr>
        <w:t xml:space="preserve"> </w:t>
      </w:r>
    </w:p>
    <w:p w14:paraId="76640331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75DB626A">
      <w:pPr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安徽省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AI大模型创新</w:t>
      </w:r>
      <w:r>
        <w:rPr>
          <w:rFonts w:hint="eastAsia" w:ascii="宋体" w:hAnsi="宋体" w:eastAsia="宋体"/>
          <w:sz w:val="24"/>
          <w:szCs w:val="24"/>
        </w:rPr>
        <w:t>应用竞赛组委会</w:t>
      </w:r>
    </w:p>
    <w:p w14:paraId="7C5B60D5">
      <w:pPr>
        <w:spacing w:line="360" w:lineRule="auto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</w:t>
      </w:r>
      <w:r>
        <w:rPr>
          <w:rFonts w:ascii="宋体" w:hAnsi="宋体" w:eastAsia="宋体"/>
          <w:sz w:val="24"/>
          <w:szCs w:val="24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/>
          <w:sz w:val="24"/>
          <w:szCs w:val="24"/>
        </w:rPr>
        <w:t>日</w:t>
      </w:r>
    </w:p>
    <w:p w14:paraId="589ED3F9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6036D664">
      <w:pPr>
        <w:pStyle w:val="9"/>
        <w:spacing w:line="360" w:lineRule="auto"/>
        <w:jc w:val="both"/>
        <w:rPr>
          <w:rFonts w:hAnsi="宋体"/>
        </w:rPr>
      </w:pPr>
      <w:r>
        <w:rPr>
          <w:rFonts w:hint="eastAsia" w:hAnsi="宋体"/>
        </w:rPr>
        <w:t>附：</w:t>
      </w:r>
    </w:p>
    <w:tbl>
      <w:tblPr>
        <w:tblStyle w:val="5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579"/>
        <w:gridCol w:w="1579"/>
        <w:gridCol w:w="1579"/>
        <w:gridCol w:w="2009"/>
        <w:gridCol w:w="1735"/>
      </w:tblGrid>
      <w:tr w14:paraId="59790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" w:hRule="atLeast"/>
          <w:jc w:val="center"/>
        </w:trPr>
        <w:tc>
          <w:tcPr>
            <w:tcW w:w="1579" w:type="dxa"/>
            <w:vAlign w:val="center"/>
          </w:tcPr>
          <w:p w14:paraId="32CB997D">
            <w:pPr>
              <w:pStyle w:val="9"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学校名称</w:t>
            </w:r>
          </w:p>
        </w:tc>
        <w:tc>
          <w:tcPr>
            <w:tcW w:w="1579" w:type="dxa"/>
            <w:vAlign w:val="center"/>
          </w:tcPr>
          <w:p w14:paraId="47CC1E1C">
            <w:pPr>
              <w:pStyle w:val="9"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部门</w:t>
            </w:r>
          </w:p>
        </w:tc>
        <w:tc>
          <w:tcPr>
            <w:tcW w:w="1579" w:type="dxa"/>
            <w:vAlign w:val="center"/>
          </w:tcPr>
          <w:p w14:paraId="7CABFFDF">
            <w:pPr>
              <w:pStyle w:val="9"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推荐校级负责人姓名</w:t>
            </w:r>
          </w:p>
        </w:tc>
        <w:tc>
          <w:tcPr>
            <w:tcW w:w="1579" w:type="dxa"/>
            <w:vAlign w:val="center"/>
          </w:tcPr>
          <w:p w14:paraId="6D83F6D5">
            <w:pPr>
              <w:pStyle w:val="9"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联系电话</w:t>
            </w:r>
          </w:p>
        </w:tc>
        <w:tc>
          <w:tcPr>
            <w:tcW w:w="2009" w:type="dxa"/>
            <w:vAlign w:val="center"/>
          </w:tcPr>
          <w:p w14:paraId="7AA14E13">
            <w:pPr>
              <w:pStyle w:val="9"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邮箱</w:t>
            </w:r>
          </w:p>
        </w:tc>
        <w:tc>
          <w:tcPr>
            <w:tcW w:w="1735" w:type="dxa"/>
            <w:vAlign w:val="center"/>
          </w:tcPr>
          <w:p w14:paraId="193D231E">
            <w:pPr>
              <w:pStyle w:val="9"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负责赛道</w:t>
            </w:r>
          </w:p>
        </w:tc>
      </w:tr>
      <w:tr w14:paraId="23A73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42" w:hRule="atLeast"/>
          <w:jc w:val="center"/>
        </w:trPr>
        <w:tc>
          <w:tcPr>
            <w:tcW w:w="1579" w:type="dxa"/>
            <w:vAlign w:val="center"/>
          </w:tcPr>
          <w:p w14:paraId="12CB2971">
            <w:pPr>
              <w:pStyle w:val="9"/>
              <w:spacing w:line="360" w:lineRule="auto"/>
              <w:jc w:val="both"/>
              <w:rPr>
                <w:rFonts w:hAnsi="宋体"/>
              </w:rPr>
            </w:pPr>
          </w:p>
        </w:tc>
        <w:tc>
          <w:tcPr>
            <w:tcW w:w="1579" w:type="dxa"/>
            <w:vAlign w:val="center"/>
          </w:tcPr>
          <w:p w14:paraId="17018894">
            <w:pPr>
              <w:pStyle w:val="9"/>
              <w:spacing w:line="360" w:lineRule="auto"/>
              <w:jc w:val="both"/>
              <w:rPr>
                <w:rFonts w:hAnsi="宋体"/>
              </w:rPr>
            </w:pPr>
          </w:p>
        </w:tc>
        <w:tc>
          <w:tcPr>
            <w:tcW w:w="1579" w:type="dxa"/>
            <w:vAlign w:val="center"/>
          </w:tcPr>
          <w:p w14:paraId="30E155E8">
            <w:pPr>
              <w:pStyle w:val="9"/>
              <w:spacing w:line="360" w:lineRule="auto"/>
              <w:jc w:val="both"/>
              <w:rPr>
                <w:rFonts w:hAnsi="宋体"/>
              </w:rPr>
            </w:pPr>
          </w:p>
        </w:tc>
        <w:tc>
          <w:tcPr>
            <w:tcW w:w="1579" w:type="dxa"/>
            <w:vAlign w:val="center"/>
          </w:tcPr>
          <w:p w14:paraId="4FA96B57">
            <w:pPr>
              <w:pStyle w:val="9"/>
              <w:spacing w:line="360" w:lineRule="auto"/>
              <w:jc w:val="both"/>
              <w:rPr>
                <w:rFonts w:hAnsi="宋体"/>
              </w:rPr>
            </w:pPr>
          </w:p>
        </w:tc>
        <w:tc>
          <w:tcPr>
            <w:tcW w:w="2009" w:type="dxa"/>
            <w:vAlign w:val="center"/>
          </w:tcPr>
          <w:p w14:paraId="3187BC14">
            <w:pPr>
              <w:pStyle w:val="9"/>
              <w:spacing w:line="360" w:lineRule="auto"/>
              <w:jc w:val="both"/>
              <w:rPr>
                <w:rFonts w:hAnsi="宋体"/>
              </w:rPr>
            </w:pPr>
          </w:p>
        </w:tc>
        <w:tc>
          <w:tcPr>
            <w:tcW w:w="1735" w:type="dxa"/>
            <w:vAlign w:val="center"/>
          </w:tcPr>
          <w:p w14:paraId="3F470C14">
            <w:pPr>
              <w:pStyle w:val="9"/>
              <w:spacing w:line="360" w:lineRule="auto"/>
              <w:jc w:val="both"/>
              <w:rPr>
                <w:rFonts w:hAnsi="宋体"/>
              </w:rPr>
            </w:pPr>
          </w:p>
        </w:tc>
      </w:tr>
    </w:tbl>
    <w:p w14:paraId="615C7697">
      <w:pPr>
        <w:pStyle w:val="9"/>
        <w:spacing w:line="360" w:lineRule="auto"/>
        <w:jc w:val="both"/>
        <w:rPr>
          <w:rFonts w:hAnsi="宋体"/>
        </w:rPr>
      </w:pPr>
    </w:p>
    <w:p w14:paraId="333E6968">
      <w:pPr>
        <w:spacing w:line="360" w:lineRule="auto"/>
        <w:jc w:val="righ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校教务处或创新创业中心（签章）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83"/>
    <w:rsid w:val="00010351"/>
    <w:rsid w:val="00010BC3"/>
    <w:rsid w:val="000C1A22"/>
    <w:rsid w:val="00105E23"/>
    <w:rsid w:val="001979D0"/>
    <w:rsid w:val="001D0367"/>
    <w:rsid w:val="00286358"/>
    <w:rsid w:val="002F0035"/>
    <w:rsid w:val="003062D1"/>
    <w:rsid w:val="003E10C2"/>
    <w:rsid w:val="00474D54"/>
    <w:rsid w:val="0049039A"/>
    <w:rsid w:val="004C6495"/>
    <w:rsid w:val="005724A5"/>
    <w:rsid w:val="00593B3A"/>
    <w:rsid w:val="005D7CD0"/>
    <w:rsid w:val="006F4BE7"/>
    <w:rsid w:val="007531C0"/>
    <w:rsid w:val="008A5EAB"/>
    <w:rsid w:val="008A7683"/>
    <w:rsid w:val="008B5CE3"/>
    <w:rsid w:val="008D2D51"/>
    <w:rsid w:val="00952463"/>
    <w:rsid w:val="00954229"/>
    <w:rsid w:val="009E4C84"/>
    <w:rsid w:val="00A47539"/>
    <w:rsid w:val="00BA40CB"/>
    <w:rsid w:val="00BA4411"/>
    <w:rsid w:val="00C5349E"/>
    <w:rsid w:val="00D46427"/>
    <w:rsid w:val="00D7236E"/>
    <w:rsid w:val="00E04DB2"/>
    <w:rsid w:val="00F72AD7"/>
    <w:rsid w:val="1537700D"/>
    <w:rsid w:val="383138B0"/>
    <w:rsid w:val="4E88477F"/>
    <w:rsid w:val="57160908"/>
    <w:rsid w:val="5C8B4070"/>
    <w:rsid w:val="62D8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318</Characters>
  <Lines>2</Lines>
  <Paragraphs>1</Paragraphs>
  <TotalTime>0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2021-08-29T12:59:00Z</dcterms:created>
  <dc:creator>junwei lv</dc:creator>
  <cp:lastModifiedBy>jsw</cp:lastModifiedBy>
  <dcterms:modified xsi:type="dcterms:W3CDTF">2026-08-21T05:56:43Z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eyJoZGlkIjoiODY3YjM4ZTFiM2EwNmRlYzhmZjk1ZDI2ZjdhN2U5OTkiLCJ1c2VySWQiOiIxOTczNTU0In0=</vt:lpwstr>
  </property>
  <property fmtid="{D5CDD505-2E9C-101B-9397-08002B2CF9AE}" pid="3" name="KSOProductBuildVer">
    <vt:lpwstr>2052-12.1.0.28043</vt:lpwstr>
  </property>
  <property fmtid="{D5CDD505-2E9C-101B-9397-08002B2CF9AE}" pid="4" name="ICV">
    <vt:lpwstr>D944712816BB4D0BA0AEEC6CEBF4D6DB_12</vt:lpwstr>
  </property>
</Properties>
</file>